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КГД-06-12/294-ВН от 08.01.2026</w:t>
      </w:r>
    </w:p>
    <w:p w14:paraId="585A7949" w14:textId="482BF6C7" w:rsidR="009151E6" w:rsidRPr="00462CCA" w:rsidRDefault="003E0564" w:rsidP="009151E6">
      <w:pPr>
        <w:contextualSpacing/>
        <w:jc w:val="center"/>
        <w:rPr>
          <w:rFonts w:ascii="Times New Roman" w:hAnsi="Times New Roman"/>
          <w:sz w:val="28"/>
          <w:szCs w:val="28"/>
          <w:lang w:val="kk-KZ"/>
        </w:rPr>
      </w:pPr>
      <w:r w:rsidRPr="009151E6">
        <w:rPr>
          <w:rFonts w:ascii="Times New Roman" w:hAnsi="Times New Roman"/>
          <w:b/>
          <w:sz w:val="28"/>
          <w:szCs w:val="24"/>
          <w:lang w:val="kk-KZ"/>
        </w:rPr>
        <w:t xml:space="preserve"> </w:t>
      </w:r>
      <w:r w:rsidR="009151E6" w:rsidRPr="009151E6">
        <w:rPr>
          <w:rFonts w:ascii="Times New Roman" w:hAnsi="Times New Roman"/>
          <w:b/>
          <w:sz w:val="28"/>
          <w:szCs w:val="24"/>
          <w:lang w:val="kk-KZ"/>
        </w:rPr>
        <w:t>«Қаржылық тұрақтылық коэффициенттерін есептеу және сыныптардың шекараларын айқындау қағидаларын бекіту туралы» Қазақстан Республикасы Премьер-Министрінің Бірінші орынбасары – Қазақстан Республикасы Қаржы министрінің 2020 жылғы 9 сәуірдегі № 372 бұйрығына өзгерістер енгізу туралы</w:t>
      </w:r>
      <w:r w:rsidR="00A771C0" w:rsidRPr="00E35B62">
        <w:rPr>
          <w:rFonts w:ascii="Times New Roman" w:hAnsi="Times New Roman"/>
          <w:b/>
          <w:sz w:val="28"/>
          <w:szCs w:val="24"/>
          <w:lang w:val="kk-KZ"/>
        </w:rPr>
        <w:t xml:space="preserve">» </w:t>
      </w:r>
      <w:r w:rsidR="00A771C0" w:rsidRPr="00E35B62">
        <w:rPr>
          <w:rFonts w:ascii="Times New Roman" w:hAnsi="Times New Roman"/>
          <w:b/>
          <w:sz w:val="28"/>
          <w:szCs w:val="28"/>
          <w:lang w:val="kk-KZ"/>
        </w:rPr>
        <w:t>Қазақстан Республикасы</w:t>
      </w:r>
      <w:r w:rsidR="00A771C0">
        <w:rPr>
          <w:rFonts w:ascii="Times New Roman" w:hAnsi="Times New Roman"/>
          <w:b/>
          <w:sz w:val="28"/>
          <w:szCs w:val="28"/>
          <w:lang w:val="kk-KZ"/>
        </w:rPr>
        <w:t>ның</w:t>
      </w:r>
      <w:r w:rsidR="00A771C0" w:rsidRPr="00E35B62">
        <w:rPr>
          <w:rFonts w:ascii="Times New Roman" w:hAnsi="Times New Roman"/>
          <w:b/>
          <w:sz w:val="28"/>
          <w:szCs w:val="28"/>
          <w:lang w:val="kk-KZ"/>
        </w:rPr>
        <w:t xml:space="preserve"> Қаржы министрі бұйры</w:t>
      </w:r>
      <w:r w:rsidR="00A771C0">
        <w:rPr>
          <w:rFonts w:ascii="Times New Roman" w:hAnsi="Times New Roman"/>
          <w:b/>
          <w:sz w:val="28"/>
          <w:szCs w:val="28"/>
          <w:lang w:val="kk-KZ"/>
        </w:rPr>
        <w:t>ғының</w:t>
      </w:r>
      <w:r w:rsidR="00A771C0" w:rsidRPr="00E35B62">
        <w:rPr>
          <w:rFonts w:ascii="Times New Roman" w:hAnsi="Times New Roman"/>
          <w:b/>
          <w:sz w:val="28"/>
          <w:szCs w:val="28"/>
          <w:lang w:val="kk-KZ"/>
        </w:rPr>
        <w:t xml:space="preserve"> жобасын</w:t>
      </w:r>
      <w:r w:rsidR="009151E6">
        <w:rPr>
          <w:rFonts w:ascii="Times New Roman" w:hAnsi="Times New Roman"/>
          <w:b/>
          <w:sz w:val="28"/>
          <w:szCs w:val="28"/>
          <w:lang w:val="kk-KZ"/>
        </w:rPr>
        <w:t xml:space="preserve"> </w:t>
      </w:r>
      <w:r w:rsidR="009151E6" w:rsidRPr="00462CCA">
        <w:rPr>
          <w:rFonts w:ascii="Times New Roman" w:hAnsi="Times New Roman"/>
          <w:sz w:val="28"/>
          <w:szCs w:val="28"/>
          <w:lang w:val="kk-KZ"/>
        </w:rPr>
        <w:t>(бұдан әрі – Жоба)</w:t>
      </w:r>
    </w:p>
    <w:p w14:paraId="70A249D8" w14:textId="77777777" w:rsidR="009151E6" w:rsidRDefault="00A771C0" w:rsidP="00A771C0">
      <w:pPr>
        <w:jc w:val="center"/>
        <w:rPr>
          <w:rFonts w:ascii="Times New Roman" w:hAnsi="Times New Roman"/>
          <w:b/>
          <w:sz w:val="28"/>
          <w:szCs w:val="28"/>
          <w:lang w:val="kk-KZ"/>
        </w:rPr>
      </w:pPr>
      <w:r w:rsidRPr="00E35B62">
        <w:rPr>
          <w:rFonts w:ascii="Times New Roman" w:hAnsi="Times New Roman"/>
          <w:b/>
          <w:sz w:val="28"/>
          <w:szCs w:val="28"/>
          <w:lang w:val="kk-KZ"/>
        </w:rPr>
        <w:t xml:space="preserve"> қабылдаудың ықтимал қоғамдық-саяси, құқықтық, </w:t>
      </w:r>
    </w:p>
    <w:p w14:paraId="0CAD52D0" w14:textId="1CF7D3F0" w:rsidR="00A771C0" w:rsidRPr="00E35B62" w:rsidRDefault="00A771C0" w:rsidP="00A771C0">
      <w:pPr>
        <w:jc w:val="center"/>
        <w:rPr>
          <w:rFonts w:ascii="Times New Roman" w:hAnsi="Times New Roman"/>
          <w:b/>
          <w:sz w:val="28"/>
          <w:szCs w:val="28"/>
          <w:lang w:val="kk-KZ"/>
        </w:rPr>
      </w:pPr>
      <w:r w:rsidRPr="00E35B62">
        <w:rPr>
          <w:rFonts w:ascii="Times New Roman" w:hAnsi="Times New Roman"/>
          <w:b/>
          <w:sz w:val="28"/>
          <w:szCs w:val="28"/>
          <w:lang w:val="kk-KZ"/>
        </w:rPr>
        <w:t xml:space="preserve">ақпараттық және өзге де салдарын </w:t>
      </w:r>
    </w:p>
    <w:p w14:paraId="704EAA16" w14:textId="77777777" w:rsidR="00A771C0" w:rsidRPr="00E35B62" w:rsidRDefault="00A771C0" w:rsidP="003E0564">
      <w:pPr>
        <w:jc w:val="center"/>
        <w:rPr>
          <w:rFonts w:ascii="Times New Roman" w:hAnsi="Times New Roman"/>
          <w:b/>
          <w:sz w:val="28"/>
          <w:szCs w:val="28"/>
          <w:lang w:val="kk-KZ"/>
        </w:rPr>
      </w:pPr>
      <w:r w:rsidRPr="00E35B62">
        <w:rPr>
          <w:rFonts w:ascii="Times New Roman" w:hAnsi="Times New Roman"/>
          <w:b/>
          <w:sz w:val="28"/>
          <w:szCs w:val="28"/>
          <w:lang w:val="kk-KZ"/>
        </w:rPr>
        <w:t>БАҒАЛАУ</w:t>
      </w:r>
    </w:p>
    <w:p w14:paraId="14DFF47F" w14:textId="77777777" w:rsidR="00A771C0" w:rsidRPr="00E35B62" w:rsidRDefault="00A771C0" w:rsidP="003E0564">
      <w:pPr>
        <w:pStyle w:val="1"/>
        <w:spacing w:before="0" w:beforeAutospacing="0" w:after="0" w:afterAutospacing="0"/>
        <w:jc w:val="center"/>
        <w:rPr>
          <w:sz w:val="28"/>
          <w:szCs w:val="28"/>
          <w:lang w:val="kk-KZ"/>
        </w:rPr>
      </w:pPr>
    </w:p>
    <w:p w14:paraId="6EB37231" w14:textId="77777777" w:rsidR="00A771C0" w:rsidRPr="00E35B62" w:rsidRDefault="00A771C0" w:rsidP="003E0564">
      <w:pPr>
        <w:jc w:val="center"/>
        <w:rPr>
          <w:rFonts w:ascii="Times New Roman" w:hAnsi="Times New Roman"/>
          <w:sz w:val="28"/>
          <w:szCs w:val="28"/>
          <w:lang w:val="kk-KZ"/>
        </w:rPr>
      </w:pPr>
    </w:p>
    <w:p w14:paraId="7530BBA2" w14:textId="77777777" w:rsidR="00A771C0" w:rsidRDefault="00A771C0" w:rsidP="003E0564">
      <w:pPr>
        <w:pStyle w:val="a4"/>
        <w:numPr>
          <w:ilvl w:val="0"/>
          <w:numId w:val="1"/>
        </w:numPr>
        <w:tabs>
          <w:tab w:val="left" w:pos="1134"/>
        </w:tabs>
        <w:jc w:val="both"/>
        <w:rPr>
          <w:rFonts w:ascii="Times New Roman" w:hAnsi="Times New Roman"/>
          <w:b/>
          <w:sz w:val="28"/>
          <w:szCs w:val="28"/>
          <w:lang w:val="kk-KZ"/>
        </w:rPr>
      </w:pPr>
      <w:r w:rsidRPr="00F35566">
        <w:rPr>
          <w:rFonts w:ascii="Times New Roman" w:hAnsi="Times New Roman"/>
          <w:b/>
          <w:sz w:val="28"/>
          <w:szCs w:val="28"/>
          <w:lang w:val="kk-KZ"/>
        </w:rPr>
        <w:t>Қоғамдық-саяси салдарын бағалау:</w:t>
      </w:r>
    </w:p>
    <w:p w14:paraId="699B1D2D" w14:textId="77777777" w:rsidR="00A771C0" w:rsidRDefault="00A771C0" w:rsidP="003E0564">
      <w:pPr>
        <w:tabs>
          <w:tab w:val="left" w:pos="1134"/>
        </w:tabs>
        <w:ind w:firstLine="709"/>
        <w:jc w:val="both"/>
        <w:rPr>
          <w:rFonts w:ascii="Times New Roman" w:hAnsi="Times New Roman"/>
          <w:sz w:val="28"/>
          <w:szCs w:val="28"/>
          <w:lang w:val="kk-KZ"/>
        </w:rPr>
      </w:pPr>
      <w:r w:rsidRPr="00CD5BC3">
        <w:rPr>
          <w:rFonts w:ascii="Times New Roman" w:hAnsi="Times New Roman"/>
          <w:sz w:val="28"/>
          <w:szCs w:val="28"/>
          <w:lang w:val="kk-KZ"/>
        </w:rPr>
        <w:t>Жобада нормативтік құқықтық актіні өзектендіруге бағытталған редакциялық сипаттағы өзгерістер енгізіледі.</w:t>
      </w:r>
    </w:p>
    <w:p w14:paraId="7EBB33C4" w14:textId="0153AD46" w:rsidR="00A771C0" w:rsidRDefault="009151E6" w:rsidP="003E0564">
      <w:pPr>
        <w:tabs>
          <w:tab w:val="left" w:pos="1134"/>
        </w:tabs>
        <w:ind w:firstLine="709"/>
        <w:jc w:val="both"/>
        <w:rPr>
          <w:rFonts w:ascii="Times New Roman" w:hAnsi="Times New Roman"/>
          <w:sz w:val="28"/>
          <w:szCs w:val="28"/>
          <w:lang w:val="kk-KZ"/>
        </w:rPr>
      </w:pPr>
      <w:r>
        <w:rPr>
          <w:rFonts w:ascii="Times New Roman" w:hAnsi="Times New Roman"/>
          <w:sz w:val="28"/>
          <w:szCs w:val="28"/>
          <w:lang w:val="kk-KZ"/>
        </w:rPr>
        <w:t>Жоба а</w:t>
      </w:r>
      <w:r w:rsidR="00A771C0" w:rsidRPr="00F00BD5">
        <w:rPr>
          <w:rFonts w:ascii="Times New Roman" w:hAnsi="Times New Roman"/>
          <w:sz w:val="28"/>
          <w:szCs w:val="28"/>
          <w:lang w:val="kk-KZ"/>
        </w:rPr>
        <w:t xml:space="preserve">заматтардың құқықтары мен заңды мүдделеріне әсер етпейді, сондай-ақ қоғамдық-саяси пікірталас тудырмайды. Жоба </w:t>
      </w:r>
      <w:r w:rsidR="00A771C0">
        <w:rPr>
          <w:rFonts w:ascii="Times New Roman" w:hAnsi="Times New Roman"/>
          <w:sz w:val="28"/>
          <w:szCs w:val="28"/>
          <w:lang w:val="kk-KZ"/>
        </w:rPr>
        <w:t>бұқара</w:t>
      </w:r>
      <w:r w:rsidR="00A771C0" w:rsidRPr="00F00BD5">
        <w:rPr>
          <w:rFonts w:ascii="Times New Roman" w:hAnsi="Times New Roman"/>
          <w:sz w:val="28"/>
          <w:szCs w:val="28"/>
          <w:lang w:val="kk-KZ"/>
        </w:rPr>
        <w:t xml:space="preserve"> халықтың мүдделерін қозғайтын немесе қоғамдық-саяси пікірталас тудыратын өзгерістерді көздемейді.</w:t>
      </w:r>
    </w:p>
    <w:p w14:paraId="6EBDE009" w14:textId="77777777" w:rsidR="00A771C0" w:rsidRPr="00E35B62" w:rsidRDefault="00A771C0" w:rsidP="003E0564">
      <w:pPr>
        <w:tabs>
          <w:tab w:val="left" w:pos="1134"/>
        </w:tabs>
        <w:ind w:firstLine="709"/>
        <w:jc w:val="both"/>
        <w:rPr>
          <w:rFonts w:ascii="Times New Roman" w:hAnsi="Times New Roman"/>
          <w:sz w:val="28"/>
          <w:szCs w:val="28"/>
          <w:lang w:val="kk-KZ"/>
        </w:rPr>
      </w:pPr>
      <w:r w:rsidRPr="00F00BD5">
        <w:rPr>
          <w:rFonts w:ascii="Times New Roman" w:hAnsi="Times New Roman"/>
          <w:sz w:val="28"/>
          <w:szCs w:val="28"/>
          <w:lang w:val="kk-KZ"/>
        </w:rPr>
        <w:t>Жобаны қабылдау қоғамда әлеуметтік шиеленісті немесе наразылықты тудырмайды. Керісінше, реттеуші сілтемелерді түзету құқық қолданудың дәлдігі мен біркелкілігін арттырады, бұл мемлекеттік институттарға деген сенімді нығайтуға және әділ бәсекелестікті қамтамасыз етуге ықпал етеді.</w:t>
      </w:r>
    </w:p>
    <w:p w14:paraId="0548A099" w14:textId="77777777" w:rsidR="00A771C0" w:rsidRPr="00F84380" w:rsidRDefault="00A771C0" w:rsidP="003E0564">
      <w:pPr>
        <w:pStyle w:val="a4"/>
        <w:numPr>
          <w:ilvl w:val="0"/>
          <w:numId w:val="1"/>
        </w:numPr>
        <w:pBdr>
          <w:bottom w:val="single" w:sz="4" w:space="31" w:color="FFFFFF"/>
        </w:pBdr>
        <w:ind w:left="0" w:firstLine="709"/>
        <w:jc w:val="both"/>
        <w:rPr>
          <w:rFonts w:ascii="Times New Roman" w:hAnsi="Times New Roman"/>
          <w:sz w:val="28"/>
          <w:szCs w:val="28"/>
          <w:lang w:val="kk-KZ"/>
        </w:rPr>
      </w:pPr>
      <w:r w:rsidRPr="00F84380">
        <w:rPr>
          <w:rFonts w:ascii="Times New Roman" w:hAnsi="Times New Roman"/>
          <w:b/>
          <w:sz w:val="28"/>
          <w:szCs w:val="28"/>
          <w:lang w:val="kk-KZ"/>
        </w:rPr>
        <w:t>Құқықтық салдарын бағалау:</w:t>
      </w:r>
    </w:p>
    <w:p w14:paraId="4E45D3A4" w14:textId="77777777" w:rsidR="00A771C0" w:rsidRPr="00F84380" w:rsidRDefault="00A771C0" w:rsidP="003E0564">
      <w:pPr>
        <w:pBdr>
          <w:bottom w:val="single" w:sz="4" w:space="31" w:color="FFFFFF"/>
        </w:pBdr>
        <w:ind w:firstLine="709"/>
        <w:jc w:val="both"/>
        <w:rPr>
          <w:rFonts w:ascii="Times New Roman" w:hAnsi="Times New Roman"/>
          <w:sz w:val="28"/>
          <w:szCs w:val="28"/>
          <w:lang w:val="kk-KZ"/>
        </w:rPr>
      </w:pPr>
      <w:r w:rsidRPr="00F84380">
        <w:rPr>
          <w:rFonts w:ascii="Times New Roman" w:hAnsi="Times New Roman"/>
          <w:sz w:val="28"/>
          <w:szCs w:val="28"/>
          <w:lang w:val="kk-KZ"/>
        </w:rPr>
        <w:t xml:space="preserve">Жоба «Құқықтық актілер туралы» Қазақстан Республикасы Заңының 50-бабының 2-тармағына сәйкес норманы өзектендіру мақсатында әзірленді. </w:t>
      </w:r>
    </w:p>
    <w:p w14:paraId="67D50E0C" w14:textId="77777777" w:rsidR="00A771C0" w:rsidRPr="00F84380" w:rsidRDefault="00A771C0" w:rsidP="003E0564">
      <w:pPr>
        <w:pStyle w:val="a4"/>
        <w:pBdr>
          <w:bottom w:val="single" w:sz="4" w:space="31" w:color="FFFFFF"/>
        </w:pBdr>
        <w:ind w:left="0" w:firstLine="709"/>
        <w:jc w:val="both"/>
        <w:rPr>
          <w:rFonts w:ascii="Times New Roman" w:hAnsi="Times New Roman"/>
          <w:sz w:val="28"/>
          <w:szCs w:val="28"/>
          <w:lang w:val="kk-KZ"/>
        </w:rPr>
      </w:pPr>
      <w:r w:rsidRPr="00F84380">
        <w:rPr>
          <w:rFonts w:ascii="Times New Roman" w:hAnsi="Times New Roman"/>
          <w:sz w:val="28"/>
          <w:szCs w:val="28"/>
          <w:lang w:val="kk-KZ"/>
        </w:rPr>
        <w:t>Жоба жаңа міндеттер мен шектеулер енгізбейді, заңнаманы қолдануда құқықтық айқындылық пен болжамдылықты нығайтуға ықпал етеді.</w:t>
      </w:r>
    </w:p>
    <w:p w14:paraId="68F36511" w14:textId="77777777" w:rsidR="006C15B0" w:rsidRDefault="00A771C0" w:rsidP="003E0564">
      <w:pPr>
        <w:pStyle w:val="a4"/>
        <w:pBdr>
          <w:bottom w:val="single" w:sz="4" w:space="31" w:color="FFFFFF"/>
        </w:pBdr>
        <w:ind w:left="0" w:firstLine="709"/>
        <w:jc w:val="both"/>
        <w:rPr>
          <w:rFonts w:ascii="Times New Roman" w:hAnsi="Times New Roman"/>
          <w:b/>
          <w:sz w:val="28"/>
          <w:szCs w:val="28"/>
          <w:lang w:val="kk-KZ"/>
        </w:rPr>
      </w:pPr>
      <w:r w:rsidRPr="00934F94">
        <w:rPr>
          <w:rFonts w:ascii="Times New Roman" w:hAnsi="Times New Roman"/>
          <w:b/>
          <w:sz w:val="28"/>
          <w:szCs w:val="28"/>
          <w:lang w:val="kk-KZ"/>
        </w:rPr>
        <w:t>3.</w:t>
      </w:r>
      <w:r w:rsidRPr="00934F94">
        <w:rPr>
          <w:rFonts w:ascii="Times New Roman" w:hAnsi="Times New Roman"/>
          <w:b/>
          <w:sz w:val="28"/>
          <w:szCs w:val="28"/>
          <w:lang w:val="kk-KZ"/>
        </w:rPr>
        <w:tab/>
        <w:t>Ақпараттық салдарын бағалау:</w:t>
      </w:r>
    </w:p>
    <w:p w14:paraId="15249875" w14:textId="2E5C4B67" w:rsidR="00A771C0" w:rsidRPr="000D7245" w:rsidRDefault="00A771C0" w:rsidP="003E0564">
      <w:pPr>
        <w:pStyle w:val="a4"/>
        <w:pBdr>
          <w:bottom w:val="single" w:sz="4" w:space="31" w:color="FFFFFF"/>
        </w:pBdr>
        <w:ind w:left="0" w:firstLine="709"/>
        <w:jc w:val="both"/>
        <w:rPr>
          <w:rFonts w:ascii="Times New Roman" w:hAnsi="Times New Roman"/>
          <w:sz w:val="28"/>
          <w:szCs w:val="28"/>
          <w:lang w:val="kk-KZ"/>
        </w:rPr>
      </w:pPr>
      <w:r w:rsidRPr="00647F4E">
        <w:rPr>
          <w:rFonts w:ascii="Times New Roman" w:hAnsi="Times New Roman"/>
          <w:sz w:val="28"/>
          <w:szCs w:val="28"/>
          <w:lang w:val="kk-KZ"/>
        </w:rPr>
        <w:t>Жобаның ақпараттық салдары қалыпты деп бағаланады, өйткені ұсынылып отырған өзгерістер редакциялық сипатта болады және</w:t>
      </w:r>
      <w:r w:rsidR="006D3765">
        <w:rPr>
          <w:rFonts w:ascii="Times New Roman" w:hAnsi="Times New Roman"/>
          <w:sz w:val="28"/>
          <w:szCs w:val="28"/>
          <w:lang w:val="kk-KZ"/>
        </w:rPr>
        <w:t xml:space="preserve"> </w:t>
      </w:r>
      <w:r w:rsidR="006C15B0">
        <w:rPr>
          <w:rFonts w:ascii="Times New Roman" w:hAnsi="Times New Roman"/>
          <w:sz w:val="28"/>
          <w:szCs w:val="28"/>
          <w:lang w:val="kk-KZ"/>
        </w:rPr>
        <w:t>«</w:t>
      </w:r>
      <w:r w:rsidR="006D3765" w:rsidRPr="006D3765">
        <w:rPr>
          <w:rFonts w:ascii="Times New Roman" w:hAnsi="Times New Roman"/>
          <w:sz w:val="28"/>
          <w:szCs w:val="28"/>
          <w:lang w:val="kk-KZ"/>
        </w:rPr>
        <w:t>Бухгалтерлік есе</w:t>
      </w:r>
      <w:r w:rsidR="006C15B0">
        <w:rPr>
          <w:rFonts w:ascii="Times New Roman" w:hAnsi="Times New Roman"/>
          <w:sz w:val="28"/>
          <w:szCs w:val="28"/>
          <w:lang w:val="kk-KZ"/>
        </w:rPr>
        <w:t>п пен қаржылық есептілік туралы</w:t>
      </w:r>
      <w:r w:rsidR="006C15B0" w:rsidRPr="006C15B0">
        <w:rPr>
          <w:rFonts w:ascii="Times New Roman" w:hAnsi="Times New Roman"/>
          <w:sz w:val="28"/>
          <w:szCs w:val="28"/>
          <w:lang w:val="kk-KZ"/>
        </w:rPr>
        <w:t>»</w:t>
      </w:r>
      <w:r w:rsidR="006D3765" w:rsidRPr="006D3765">
        <w:rPr>
          <w:rFonts w:ascii="Times New Roman" w:hAnsi="Times New Roman"/>
          <w:sz w:val="28"/>
          <w:szCs w:val="28"/>
          <w:lang w:val="kk-KZ"/>
        </w:rPr>
        <w:t xml:space="preserve"> 2007 жылғы 28 ақпандағы Қазақстан Республикасының Заңына сәйкес бухгалтерлік есепке алуды жүргізу және қаржылық есептілікті жасау жөніндегі міндет жүктелмеген дара кәсіпкерлердің салықтық есепке алуды ұйымдастыру және жүргізу қағидаларын бекіту туралы</w:t>
      </w:r>
      <w:r w:rsidR="006C15B0">
        <w:rPr>
          <w:rFonts w:ascii="Times New Roman" w:hAnsi="Times New Roman"/>
          <w:sz w:val="28"/>
          <w:szCs w:val="28"/>
          <w:lang w:val="kk-KZ"/>
        </w:rPr>
        <w:t xml:space="preserve"> </w:t>
      </w:r>
      <w:r w:rsidR="006D3765" w:rsidRPr="006D3765">
        <w:rPr>
          <w:rFonts w:ascii="Times New Roman" w:hAnsi="Times New Roman"/>
          <w:sz w:val="28"/>
          <w:szCs w:val="28"/>
          <w:lang w:val="kk-KZ"/>
        </w:rPr>
        <w:t xml:space="preserve">Қазақстан Республикасы Қаржы министрінің 2018 жылғы 1 ақпандағы </w:t>
      </w:r>
      <w:r w:rsidR="006C15B0">
        <w:rPr>
          <w:rFonts w:ascii="Times New Roman" w:hAnsi="Times New Roman"/>
          <w:sz w:val="28"/>
          <w:szCs w:val="28"/>
          <w:lang w:val="kk-KZ"/>
        </w:rPr>
        <w:br/>
      </w:r>
      <w:r w:rsidR="006D3765" w:rsidRPr="006D3765">
        <w:rPr>
          <w:rFonts w:ascii="Times New Roman" w:hAnsi="Times New Roman"/>
          <w:sz w:val="28"/>
          <w:szCs w:val="28"/>
          <w:lang w:val="kk-KZ"/>
        </w:rPr>
        <w:t>№ 98 бұйрығы</w:t>
      </w:r>
      <w:r w:rsidR="006D3765">
        <w:rPr>
          <w:rFonts w:ascii="Times New Roman" w:hAnsi="Times New Roman"/>
          <w:sz w:val="28"/>
          <w:szCs w:val="28"/>
          <w:lang w:val="kk-KZ"/>
        </w:rPr>
        <w:t xml:space="preserve">на </w:t>
      </w:r>
      <w:r w:rsidRPr="00CF7C0C">
        <w:rPr>
          <w:rFonts w:ascii="Times New Roman" w:hAnsi="Times New Roman"/>
          <w:bCs/>
          <w:sz w:val="28"/>
          <w:szCs w:val="28"/>
          <w:lang w:val="kk-KZ"/>
        </w:rPr>
        <w:t xml:space="preserve">сілтемені жою және оны </w:t>
      </w:r>
      <w:r w:rsidR="006D3765">
        <w:rPr>
          <w:rFonts w:ascii="Times New Roman" w:hAnsi="Times New Roman"/>
          <w:bCs/>
          <w:sz w:val="28"/>
          <w:szCs w:val="28"/>
          <w:lang w:val="kk-KZ"/>
        </w:rPr>
        <w:t>«</w:t>
      </w:r>
      <w:r w:rsidR="006D3765" w:rsidRPr="006D3765">
        <w:rPr>
          <w:rFonts w:ascii="Times New Roman" w:hAnsi="Times New Roman"/>
          <w:bCs/>
          <w:sz w:val="28"/>
          <w:szCs w:val="28"/>
          <w:lang w:val="kk-KZ"/>
        </w:rPr>
        <w:t>Салықтық есепке алуды ұйымдастыру және жүргізу қағидаларын бекіту туралы</w:t>
      </w:r>
      <w:r w:rsidR="006D3765">
        <w:rPr>
          <w:rFonts w:ascii="Times New Roman" w:hAnsi="Times New Roman"/>
          <w:bCs/>
          <w:sz w:val="28"/>
          <w:szCs w:val="28"/>
          <w:lang w:val="kk-KZ"/>
        </w:rPr>
        <w:t xml:space="preserve">» </w:t>
      </w:r>
      <w:r w:rsidR="006D3765" w:rsidRPr="006D3765">
        <w:rPr>
          <w:rFonts w:ascii="Times New Roman" w:hAnsi="Times New Roman"/>
          <w:bCs/>
          <w:sz w:val="28"/>
          <w:szCs w:val="28"/>
          <w:lang w:val="kk-KZ"/>
        </w:rPr>
        <w:t xml:space="preserve">Қазақстан Республикасы Қаржы министрінің 2025 жылғы 2 қазандағы № 562 </w:t>
      </w:r>
      <w:hyperlink r:id="rId7" w:anchor="z0" w:history="1">
        <w:r w:rsidRPr="00CF7C0C">
          <w:rPr>
            <w:rStyle w:val="a9"/>
            <w:b w:val="0"/>
            <w:color w:val="auto"/>
            <w:sz w:val="28"/>
            <w:u w:val="none"/>
            <w:lang w:val="kk-KZ"/>
          </w:rPr>
          <w:t>бұйрығын</w:t>
        </w:r>
      </w:hyperlink>
      <w:r w:rsidRPr="00CF7C0C">
        <w:rPr>
          <w:rStyle w:val="a9"/>
          <w:b w:val="0"/>
          <w:color w:val="auto"/>
          <w:sz w:val="28"/>
          <w:u w:val="none"/>
          <w:lang w:val="kk-KZ"/>
        </w:rPr>
        <w:t>а</w:t>
      </w:r>
      <w:r w:rsidRPr="00CF7C0C">
        <w:rPr>
          <w:rFonts w:ascii="Times New Roman" w:hAnsi="Times New Roman"/>
          <w:b/>
          <w:sz w:val="28"/>
          <w:lang w:val="kk-KZ"/>
        </w:rPr>
        <w:t xml:space="preserve"> </w:t>
      </w:r>
      <w:r w:rsidRPr="00CF7C0C">
        <w:rPr>
          <w:rFonts w:ascii="Times New Roman" w:hAnsi="Times New Roman"/>
          <w:bCs/>
          <w:sz w:val="28"/>
          <w:szCs w:val="28"/>
          <w:lang w:val="kk-KZ"/>
        </w:rPr>
        <w:t xml:space="preserve">алмастыру бөлігінде жағдайды </w:t>
      </w:r>
      <w:r w:rsidRPr="00647F4E">
        <w:rPr>
          <w:rFonts w:ascii="Times New Roman" w:hAnsi="Times New Roman"/>
          <w:bCs/>
          <w:sz w:val="28"/>
          <w:szCs w:val="28"/>
          <w:lang w:val="kk-KZ"/>
        </w:rPr>
        <w:t>өзектендіруге бағытталған.</w:t>
      </w:r>
      <w:r w:rsidRPr="000D7245">
        <w:rPr>
          <w:rFonts w:ascii="Times New Roman" w:hAnsi="Times New Roman"/>
          <w:sz w:val="28"/>
          <w:szCs w:val="28"/>
          <w:lang w:val="kk-KZ"/>
        </w:rPr>
        <w:t>Жобаны іске асыру қолданыстағы нормаларды нақтылауға және сәйкестендіруге мүмкіндік береді, бұл оларды одан әрі қолданудың дұрыстығын қамтамасыз етеді.</w:t>
      </w:r>
    </w:p>
    <w:p w14:paraId="37F984B1" w14:textId="7AD1623A" w:rsidR="00A771C0" w:rsidRPr="00F00DBB" w:rsidRDefault="00A771C0" w:rsidP="003E0564">
      <w:pPr>
        <w:pBdr>
          <w:bottom w:val="single" w:sz="4" w:space="31" w:color="FFFFFF"/>
        </w:pBdr>
        <w:ind w:firstLine="708"/>
        <w:contextualSpacing/>
        <w:jc w:val="both"/>
        <w:rPr>
          <w:rFonts w:ascii="Times New Roman" w:hAnsi="Times New Roman"/>
          <w:sz w:val="28"/>
          <w:szCs w:val="28"/>
          <w:lang w:val="kk-KZ"/>
        </w:rPr>
      </w:pPr>
      <w:r>
        <w:rPr>
          <w:rFonts w:ascii="Times New Roman" w:hAnsi="Times New Roman"/>
          <w:sz w:val="28"/>
          <w:szCs w:val="28"/>
          <w:lang w:val="kk-KZ"/>
        </w:rPr>
        <w:lastRenderedPageBreak/>
        <w:t xml:space="preserve">Сонымен қатар </w:t>
      </w:r>
      <w:r w:rsidRPr="00F00DBB">
        <w:rPr>
          <w:rFonts w:ascii="Times New Roman" w:hAnsi="Times New Roman"/>
          <w:sz w:val="28"/>
          <w:szCs w:val="28"/>
          <w:lang w:val="kk-KZ"/>
        </w:rPr>
        <w:t>түсіндіру жұмыстарын жүргізуді талап етпейді, қажет болған жағдайда тиісті баспасөз-</w:t>
      </w:r>
      <w:r>
        <w:rPr>
          <w:rFonts w:ascii="Times New Roman" w:hAnsi="Times New Roman"/>
          <w:sz w:val="28"/>
          <w:szCs w:val="28"/>
          <w:lang w:val="kk-KZ"/>
        </w:rPr>
        <w:t>релиз</w:t>
      </w:r>
      <w:r w:rsidR="006D3765">
        <w:rPr>
          <w:rFonts w:ascii="Times New Roman" w:hAnsi="Times New Roman"/>
          <w:sz w:val="28"/>
          <w:szCs w:val="28"/>
          <w:lang w:val="kk-KZ"/>
        </w:rPr>
        <w:t>і</w:t>
      </w:r>
      <w:r w:rsidRPr="00F00DBB">
        <w:rPr>
          <w:rFonts w:ascii="Times New Roman" w:hAnsi="Times New Roman"/>
          <w:sz w:val="28"/>
          <w:szCs w:val="28"/>
          <w:lang w:val="kk-KZ"/>
        </w:rPr>
        <w:t xml:space="preserve"> </w:t>
      </w:r>
      <w:r w:rsidR="006D3765">
        <w:rPr>
          <w:rFonts w:ascii="Times New Roman" w:hAnsi="Times New Roman"/>
          <w:sz w:val="28"/>
          <w:szCs w:val="28"/>
          <w:lang w:val="kk-KZ"/>
        </w:rPr>
        <w:t>ұсынылаты</w:t>
      </w:r>
      <w:r w:rsidRPr="00F00DBB">
        <w:rPr>
          <w:rFonts w:ascii="Times New Roman" w:hAnsi="Times New Roman"/>
          <w:sz w:val="28"/>
          <w:szCs w:val="28"/>
          <w:lang w:val="kk-KZ"/>
        </w:rPr>
        <w:t>н болады.</w:t>
      </w:r>
    </w:p>
    <w:p w14:paraId="7A643903" w14:textId="77777777" w:rsidR="00A771C0" w:rsidRPr="00934F94" w:rsidRDefault="00A771C0" w:rsidP="003E0564">
      <w:pPr>
        <w:pBdr>
          <w:bottom w:val="single" w:sz="4" w:space="31" w:color="FFFFFF"/>
        </w:pBdr>
        <w:ind w:firstLine="708"/>
        <w:contextualSpacing/>
        <w:jc w:val="both"/>
        <w:rPr>
          <w:rFonts w:ascii="Times New Roman" w:hAnsi="Times New Roman"/>
          <w:sz w:val="28"/>
          <w:szCs w:val="28"/>
          <w:lang w:val="kk-KZ"/>
        </w:rPr>
      </w:pPr>
      <w:r w:rsidRPr="00934F94">
        <w:rPr>
          <w:rFonts w:ascii="Times New Roman" w:hAnsi="Times New Roman"/>
          <w:b/>
          <w:sz w:val="28"/>
          <w:szCs w:val="28"/>
          <w:lang w:val="kk-KZ"/>
        </w:rPr>
        <w:t>4.</w:t>
      </w:r>
      <w:r w:rsidRPr="00934F94">
        <w:rPr>
          <w:rFonts w:ascii="Times New Roman" w:hAnsi="Times New Roman"/>
          <w:b/>
          <w:sz w:val="28"/>
          <w:szCs w:val="28"/>
          <w:lang w:val="kk-KZ"/>
        </w:rPr>
        <w:tab/>
        <w:t>Өзге де салдарын бағалау:</w:t>
      </w:r>
    </w:p>
    <w:p w14:paraId="71EC2990" w14:textId="7C2F37D5" w:rsidR="00A771C0" w:rsidRPr="00934F94" w:rsidRDefault="00A771C0" w:rsidP="003E0564">
      <w:pPr>
        <w:pBdr>
          <w:bottom w:val="single" w:sz="4" w:space="31" w:color="FFFFFF"/>
        </w:pBdr>
        <w:ind w:firstLine="709"/>
        <w:contextualSpacing/>
        <w:jc w:val="both"/>
        <w:rPr>
          <w:rFonts w:ascii="Times New Roman" w:hAnsi="Times New Roman"/>
          <w:sz w:val="28"/>
          <w:szCs w:val="28"/>
          <w:lang w:val="kk-KZ"/>
        </w:rPr>
      </w:pPr>
      <w:r w:rsidRPr="00934F94">
        <w:rPr>
          <w:rFonts w:ascii="Times New Roman" w:hAnsi="Times New Roman"/>
          <w:sz w:val="28"/>
          <w:szCs w:val="28"/>
          <w:lang w:val="kk-KZ"/>
        </w:rPr>
        <w:t xml:space="preserve">Жобаны қабылдау теріс әлеуметтік-экономикалық, құқықтық және (немесе) өзге де салдарға </w:t>
      </w:r>
      <w:r w:rsidR="006D3765">
        <w:rPr>
          <w:rFonts w:ascii="Times New Roman" w:hAnsi="Times New Roman"/>
          <w:sz w:val="28"/>
          <w:szCs w:val="28"/>
          <w:lang w:val="kk-KZ"/>
        </w:rPr>
        <w:t>әкеп</w:t>
      </w:r>
      <w:r w:rsidRPr="00934F94">
        <w:rPr>
          <w:rFonts w:ascii="Times New Roman" w:hAnsi="Times New Roman"/>
          <w:sz w:val="28"/>
          <w:szCs w:val="28"/>
          <w:lang w:val="kk-KZ"/>
        </w:rPr>
        <w:t xml:space="preserve"> </w:t>
      </w:r>
      <w:r w:rsidR="006D3765">
        <w:rPr>
          <w:rFonts w:ascii="Times New Roman" w:hAnsi="Times New Roman"/>
          <w:sz w:val="28"/>
          <w:szCs w:val="28"/>
          <w:lang w:val="kk-KZ"/>
        </w:rPr>
        <w:t>соқпайды</w:t>
      </w:r>
      <w:r w:rsidRPr="00934F94">
        <w:rPr>
          <w:rFonts w:ascii="Times New Roman" w:hAnsi="Times New Roman"/>
          <w:sz w:val="28"/>
          <w:szCs w:val="28"/>
          <w:lang w:val="kk-KZ"/>
        </w:rPr>
        <w:t>.</w:t>
      </w:r>
    </w:p>
    <w:p w14:paraId="0C0374B9" w14:textId="5EF0C4C8" w:rsidR="00A771C0" w:rsidRPr="00934F94" w:rsidRDefault="00A771C0" w:rsidP="003E0564">
      <w:pPr>
        <w:pBdr>
          <w:bottom w:val="single" w:sz="4" w:space="31" w:color="FFFFFF"/>
        </w:pBdr>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Pr="00934F94">
        <w:rPr>
          <w:rFonts w:ascii="Times New Roman" w:hAnsi="Times New Roman"/>
          <w:sz w:val="28"/>
          <w:szCs w:val="28"/>
          <w:lang w:val="kk-KZ"/>
        </w:rPr>
        <w:t xml:space="preserve"> республикалық бюджеттен қ</w:t>
      </w:r>
      <w:r>
        <w:rPr>
          <w:rFonts w:ascii="Times New Roman" w:hAnsi="Times New Roman"/>
          <w:sz w:val="28"/>
          <w:szCs w:val="28"/>
          <w:lang w:val="kk-KZ"/>
        </w:rPr>
        <w:t>осымша шығы</w:t>
      </w:r>
      <w:r w:rsidR="006D3765">
        <w:rPr>
          <w:rFonts w:ascii="Times New Roman" w:hAnsi="Times New Roman"/>
          <w:sz w:val="28"/>
          <w:szCs w:val="28"/>
          <w:lang w:val="kk-KZ"/>
        </w:rPr>
        <w:t>ст</w:t>
      </w:r>
      <w:r>
        <w:rPr>
          <w:rFonts w:ascii="Times New Roman" w:hAnsi="Times New Roman"/>
          <w:sz w:val="28"/>
          <w:szCs w:val="28"/>
          <w:lang w:val="kk-KZ"/>
        </w:rPr>
        <w:t>арды талап етпейді және</w:t>
      </w:r>
      <w:r w:rsidRPr="00934F94">
        <w:rPr>
          <w:rFonts w:ascii="Times New Roman" w:hAnsi="Times New Roman"/>
          <w:sz w:val="28"/>
          <w:szCs w:val="28"/>
          <w:lang w:val="kk-KZ"/>
        </w:rPr>
        <w:t xml:space="preserve"> кәсіпкерлік ортаға, бәсекелестікке немесе экологиялық жағдайға теріс әсер етпейді.</w:t>
      </w:r>
    </w:p>
    <w:p w14:paraId="7BA196F9" w14:textId="77777777" w:rsidR="00A771C0" w:rsidRPr="00934F94" w:rsidRDefault="00A771C0" w:rsidP="003E0564">
      <w:pPr>
        <w:pBdr>
          <w:bottom w:val="single" w:sz="4" w:space="31" w:color="FFFFFF"/>
        </w:pBdr>
        <w:ind w:firstLine="709"/>
        <w:contextualSpacing/>
        <w:jc w:val="both"/>
        <w:rPr>
          <w:rFonts w:ascii="Times New Roman" w:hAnsi="Times New Roman"/>
          <w:sz w:val="28"/>
          <w:szCs w:val="28"/>
          <w:lang w:val="kk-KZ"/>
        </w:rPr>
      </w:pPr>
      <w:r>
        <w:rPr>
          <w:rFonts w:ascii="Times New Roman" w:hAnsi="Times New Roman"/>
          <w:sz w:val="28"/>
          <w:szCs w:val="28"/>
          <w:lang w:val="kk-KZ"/>
        </w:rPr>
        <w:t>Ө</w:t>
      </w:r>
      <w:r w:rsidRPr="00934F94">
        <w:rPr>
          <w:rFonts w:ascii="Times New Roman" w:hAnsi="Times New Roman"/>
          <w:sz w:val="28"/>
          <w:szCs w:val="28"/>
          <w:lang w:val="kk-KZ"/>
        </w:rPr>
        <w:t xml:space="preserve">згерістер нормаларды техникалық нақтылауға бағытталған және ұйымдастырушылық немесе институционалдық реформаларды көздемейді. </w:t>
      </w:r>
    </w:p>
    <w:p w14:paraId="0129D063" w14:textId="77777777" w:rsidR="00A771C0" w:rsidRDefault="00A771C0" w:rsidP="003E0564">
      <w:pPr>
        <w:pBdr>
          <w:bottom w:val="single" w:sz="4" w:space="31" w:color="FFFFFF"/>
        </w:pBdr>
        <w:ind w:firstLine="709"/>
        <w:contextualSpacing/>
        <w:jc w:val="both"/>
        <w:rPr>
          <w:rFonts w:ascii="Times New Roman" w:hAnsi="Times New Roman"/>
          <w:sz w:val="28"/>
          <w:szCs w:val="28"/>
          <w:lang w:val="kk-KZ"/>
        </w:rPr>
      </w:pPr>
      <w:r>
        <w:rPr>
          <w:rFonts w:ascii="Times New Roman" w:hAnsi="Times New Roman"/>
          <w:sz w:val="28"/>
          <w:szCs w:val="28"/>
          <w:lang w:val="kk-KZ"/>
        </w:rPr>
        <w:t>Басқа салдары болжанбайды.</w:t>
      </w:r>
    </w:p>
    <w:p w14:paraId="3C2C183E" w14:textId="77777777" w:rsidR="00A771C0" w:rsidRPr="001A1353" w:rsidRDefault="00A771C0" w:rsidP="003E0564">
      <w:pPr>
        <w:pBdr>
          <w:bottom w:val="single" w:sz="4" w:space="31" w:color="FFFFFF"/>
        </w:pBdr>
        <w:contextualSpacing/>
        <w:jc w:val="both"/>
        <w:rPr>
          <w:rFonts w:ascii="Times New Roman" w:hAnsi="Times New Roman"/>
          <w:sz w:val="28"/>
          <w:szCs w:val="28"/>
          <w:lang w:val="kk-KZ"/>
        </w:rPr>
      </w:pPr>
    </w:p>
    <w:p w14:paraId="02AAD7CC" w14:textId="77777777" w:rsidR="00A771C0" w:rsidRDefault="00A771C0" w:rsidP="003E0564">
      <w:pPr>
        <w:pBdr>
          <w:bottom w:val="single" w:sz="4" w:space="31" w:color="FFFFFF"/>
        </w:pBdr>
        <w:ind w:firstLine="709"/>
        <w:contextualSpacing/>
        <w:jc w:val="both"/>
        <w:rPr>
          <w:rFonts w:ascii="Times New Roman" w:hAnsi="Times New Roman"/>
          <w:sz w:val="28"/>
          <w:szCs w:val="28"/>
          <w:lang w:val="kk-KZ"/>
        </w:rPr>
      </w:pPr>
    </w:p>
    <w:p w14:paraId="6F2560CF" w14:textId="77777777" w:rsidR="00A771C0" w:rsidRPr="00934F94" w:rsidRDefault="00A771C0" w:rsidP="003E0564">
      <w:pPr>
        <w:pBdr>
          <w:bottom w:val="single" w:sz="4" w:space="31" w:color="FFFFFF"/>
        </w:pBdr>
        <w:ind w:firstLine="709"/>
        <w:contextualSpacing/>
        <w:jc w:val="both"/>
        <w:rPr>
          <w:rFonts w:ascii="Times New Roman" w:hAnsi="Times New Roman"/>
          <w:sz w:val="28"/>
          <w:szCs w:val="28"/>
          <w:lang w:val="kk-KZ"/>
        </w:rPr>
      </w:pPr>
      <w:r w:rsidRPr="00934F94">
        <w:rPr>
          <w:rFonts w:ascii="Times New Roman" w:hAnsi="Times New Roman"/>
          <w:b/>
          <w:sz w:val="28"/>
          <w:szCs w:val="28"/>
          <w:lang w:val="kk-KZ"/>
        </w:rPr>
        <w:t xml:space="preserve">Қазақстан Республикасының </w:t>
      </w:r>
    </w:p>
    <w:p w14:paraId="07FFCBC8" w14:textId="77777777" w:rsidR="00A771C0" w:rsidRPr="00934F94" w:rsidRDefault="00A771C0" w:rsidP="003E0564">
      <w:pPr>
        <w:pBdr>
          <w:bottom w:val="single" w:sz="4" w:space="31" w:color="FFFFFF"/>
        </w:pBdr>
        <w:ind w:firstLine="709"/>
        <w:contextualSpacing/>
        <w:jc w:val="both"/>
        <w:rPr>
          <w:rFonts w:ascii="Times New Roman" w:eastAsia="Times New Roman" w:hAnsi="Times New Roman"/>
          <w:sz w:val="28"/>
          <w:szCs w:val="28"/>
          <w:lang w:val="kk-KZ" w:eastAsia="ru-RU"/>
        </w:rPr>
      </w:pPr>
      <w:r w:rsidRPr="00934F94">
        <w:rPr>
          <w:rFonts w:ascii="Times New Roman" w:hAnsi="Times New Roman"/>
          <w:b/>
          <w:sz w:val="28"/>
          <w:szCs w:val="28"/>
          <w:lang w:val="kk-KZ"/>
        </w:rPr>
        <w:t>Қаржы министрі</w:t>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t>М. Т</w:t>
      </w:r>
      <w:r>
        <w:rPr>
          <w:rFonts w:ascii="Times New Roman" w:hAnsi="Times New Roman"/>
          <w:b/>
          <w:sz w:val="28"/>
          <w:szCs w:val="28"/>
          <w:lang w:val="kk-KZ"/>
        </w:rPr>
        <w:t>а</w:t>
      </w:r>
      <w:r w:rsidRPr="00934F94">
        <w:rPr>
          <w:rFonts w:ascii="Times New Roman" w:hAnsi="Times New Roman"/>
          <w:b/>
          <w:sz w:val="28"/>
          <w:szCs w:val="28"/>
          <w:lang w:val="kk-KZ"/>
        </w:rPr>
        <w:t>киев</w:t>
      </w:r>
    </w:p>
    <w:p w14:paraId="7B397552" w14:textId="77777777" w:rsidR="00A771C0" w:rsidRPr="00D00513" w:rsidRDefault="00A771C0" w:rsidP="003E0564">
      <w:pPr>
        <w:ind w:firstLine="709"/>
        <w:jc w:val="both"/>
        <w:rPr>
          <w:rFonts w:ascii="Times New Roman" w:hAnsi="Times New Roman"/>
          <w:b/>
          <w:sz w:val="28"/>
          <w:szCs w:val="28"/>
          <w:lang w:val="kk-KZ"/>
        </w:rPr>
      </w:pPr>
      <w:bookmarkStart w:id="0" w:name="_GoBack"/>
      <w:bookmarkEnd w:id="0"/>
    </w:p>
    <w:p w14:paraId="6656B76F" w14:textId="77777777" w:rsidR="00A771C0" w:rsidRDefault="00A771C0" w:rsidP="003E0564">
      <w:pPr>
        <w:ind w:firstLine="709"/>
        <w:jc w:val="both"/>
        <w:rPr>
          <w:rFonts w:ascii="Times New Roman" w:hAnsi="Times New Roman"/>
          <w:b/>
          <w:sz w:val="28"/>
          <w:szCs w:val="28"/>
          <w:lang w:val="kk-KZ"/>
        </w:rPr>
      </w:pPr>
    </w:p>
    <w:p w14:paraId="67A2F53B" w14:textId="77777777" w:rsidR="00A771C0" w:rsidRDefault="00A771C0" w:rsidP="003E0564">
      <w:pPr>
        <w:ind w:firstLine="709"/>
        <w:jc w:val="both"/>
        <w:rPr>
          <w:rFonts w:ascii="Times New Roman" w:hAnsi="Times New Roman"/>
          <w:b/>
          <w:sz w:val="28"/>
          <w:szCs w:val="28"/>
          <w:lang w:val="kk-KZ"/>
        </w:rPr>
      </w:pPr>
    </w:p>
    <w:p w14:paraId="58C727E8" w14:textId="77777777" w:rsidR="00F84380" w:rsidRDefault="00F84380" w:rsidP="003E0564">
      <w:pPr>
        <w:ind w:firstLine="709"/>
        <w:jc w:val="both"/>
        <w:rPr>
          <w:rFonts w:ascii="Times New Roman" w:hAnsi="Times New Roman"/>
          <w:b/>
          <w:sz w:val="28"/>
          <w:szCs w:val="28"/>
          <w:lang w:val="kk-KZ"/>
        </w:rPr>
      </w:pPr>
    </w:p>
    <w:p w14:paraId="6B52D99A" w14:textId="77777777" w:rsidR="00D00513" w:rsidRPr="00E07841" w:rsidRDefault="00D00513" w:rsidP="003E0564">
      <w:pPr>
        <w:ind w:firstLine="709"/>
        <w:jc w:val="both"/>
        <w:rPr>
          <w:rFonts w:ascii="Times New Roman" w:hAnsi="Times New Roman"/>
          <w:b/>
          <w:sz w:val="28"/>
          <w:szCs w:val="28"/>
          <w:lang w:val="kk-KZ"/>
        </w:rPr>
      </w:pPr>
    </w:p>
    <w:p w14:paraId="6472DF7B" w14:textId="77777777" w:rsidR="00D00513" w:rsidRPr="00EE2EA3" w:rsidRDefault="00D00513" w:rsidP="003E0564">
      <w:pPr>
        <w:jc w:val="right"/>
        <w:rPr>
          <w:rFonts w:ascii="Times New Roman" w:hAnsi="Times New Roman"/>
          <w:i/>
          <w:sz w:val="28"/>
          <w:szCs w:val="28"/>
          <w:lang w:val="kk-KZ"/>
        </w:rPr>
      </w:pPr>
    </w:p>
    <w:sectPr w:rsidR="00D00513" w:rsidRPr="00EE2EA3" w:rsidSect="00581D14">
      <w:headerReference w:type="default" r:id="rId8"/>
      <w:pgSz w:w="11906" w:h="16838"/>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06.01.2026 17:59 Душкенова Назгуль Кувашевна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06.01.2026 18:10 Сисембаева Меруерт Кабдырашиткызы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7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D06684A" w16cex:dateUtc="2026-01-05T1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E5A606" w16cid:durableId="2D0668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52149" w14:textId="77777777" w:rsidR="006F0539" w:rsidRDefault="006F0539" w:rsidP="00581D14">
      <w:r>
        <w:separator/>
      </w:r>
    </w:p>
  </w:endnote>
  <w:endnote w:type="continuationSeparator" w:id="0">
    <w:p w14:paraId="5C1B286C" w14:textId="77777777" w:rsidR="006F0539" w:rsidRDefault="006F0539" w:rsidP="00581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09.01.2026 09:14.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09.01.2026 09:14.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059B2" w14:textId="77777777" w:rsidR="006F0539" w:rsidRDefault="006F0539" w:rsidP="00581D14">
      <w:r>
        <w:separator/>
      </w:r>
    </w:p>
  </w:footnote>
  <w:footnote w:type="continuationSeparator" w:id="0">
    <w:p w14:paraId="16E7A5E8" w14:textId="77777777" w:rsidR="006F0539" w:rsidRDefault="006F0539" w:rsidP="00581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742642"/>
      <w:docPartObj>
        <w:docPartGallery w:val="Page Numbers (Top of Page)"/>
        <w:docPartUnique/>
      </w:docPartObj>
    </w:sdtPr>
    <w:sdtEndPr>
      <w:rPr>
        <w:rFonts w:ascii="Times New Roman" w:hAnsi="Times New Roman"/>
        <w:sz w:val="24"/>
        <w:szCs w:val="28"/>
      </w:rPr>
    </w:sdtEndPr>
    <w:sdtContent>
      <w:p w14:paraId="474F5248" w14:textId="3FA6E137" w:rsidR="00581D14" w:rsidRPr="003F4F5B" w:rsidRDefault="00581D14">
        <w:pPr>
          <w:pStyle w:val="aa"/>
          <w:jc w:val="center"/>
          <w:rPr>
            <w:rFonts w:ascii="Times New Roman" w:hAnsi="Times New Roman"/>
            <w:sz w:val="24"/>
            <w:szCs w:val="28"/>
          </w:rPr>
        </w:pPr>
        <w:r w:rsidRPr="003F4F5B">
          <w:rPr>
            <w:rFonts w:ascii="Times New Roman" w:hAnsi="Times New Roman"/>
            <w:sz w:val="24"/>
            <w:szCs w:val="28"/>
          </w:rPr>
          <w:fldChar w:fldCharType="begin"/>
        </w:r>
        <w:r w:rsidRPr="003F4F5B">
          <w:rPr>
            <w:rFonts w:ascii="Times New Roman" w:hAnsi="Times New Roman"/>
            <w:sz w:val="24"/>
            <w:szCs w:val="28"/>
          </w:rPr>
          <w:instrText>PAGE   \* MERGEFORMAT</w:instrText>
        </w:r>
        <w:r w:rsidRPr="003F4F5B">
          <w:rPr>
            <w:rFonts w:ascii="Times New Roman" w:hAnsi="Times New Roman"/>
            <w:sz w:val="24"/>
            <w:szCs w:val="28"/>
          </w:rPr>
          <w:fldChar w:fldCharType="separate"/>
        </w:r>
        <w:r w:rsidR="003E0564">
          <w:rPr>
            <w:rFonts w:ascii="Times New Roman" w:hAnsi="Times New Roman"/>
            <w:noProof/>
            <w:sz w:val="24"/>
            <w:szCs w:val="28"/>
          </w:rPr>
          <w:t>2</w:t>
        </w:r>
        <w:r w:rsidRPr="003F4F5B">
          <w:rPr>
            <w:rFonts w:ascii="Times New Roman" w:hAnsi="Times New Roman"/>
            <w:sz w:val="24"/>
            <w:szCs w:val="28"/>
          </w:rPr>
          <w:fldChar w:fldCharType="end"/>
        </w:r>
      </w:p>
    </w:sdtContent>
  </w:sdt>
  <w:p w14:paraId="49145CFC" w14:textId="77777777" w:rsidR="00581D14" w:rsidRDefault="00581D14">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96F9C"/>
    <w:multiLevelType w:val="hybridMultilevel"/>
    <w:tmpl w:val="EAC2D93E"/>
    <w:lvl w:ilvl="0" w:tplc="BBD67CE8">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5D9A1541"/>
    <w:multiLevelType w:val="hybridMultilevel"/>
    <w:tmpl w:val="444A56AA"/>
    <w:lvl w:ilvl="0" w:tplc="1548BDFE">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85"/>
    <w:rsid w:val="00003212"/>
    <w:rsid w:val="00090FF8"/>
    <w:rsid w:val="000A6E5B"/>
    <w:rsid w:val="000D05F5"/>
    <w:rsid w:val="000D7245"/>
    <w:rsid w:val="000E1361"/>
    <w:rsid w:val="000E6D4A"/>
    <w:rsid w:val="000F3FD8"/>
    <w:rsid w:val="00120F51"/>
    <w:rsid w:val="0018232E"/>
    <w:rsid w:val="001A2FD3"/>
    <w:rsid w:val="001B536B"/>
    <w:rsid w:val="002C6429"/>
    <w:rsid w:val="002D66C6"/>
    <w:rsid w:val="003353D3"/>
    <w:rsid w:val="00373BA0"/>
    <w:rsid w:val="00380909"/>
    <w:rsid w:val="00382BC2"/>
    <w:rsid w:val="003C21E1"/>
    <w:rsid w:val="003D0CEF"/>
    <w:rsid w:val="003E0564"/>
    <w:rsid w:val="003E39C8"/>
    <w:rsid w:val="003F4F5B"/>
    <w:rsid w:val="004133FC"/>
    <w:rsid w:val="00436F8F"/>
    <w:rsid w:val="00466D51"/>
    <w:rsid w:val="00470728"/>
    <w:rsid w:val="00471CB3"/>
    <w:rsid w:val="00495D8E"/>
    <w:rsid w:val="0055156D"/>
    <w:rsid w:val="00575DCC"/>
    <w:rsid w:val="00581D14"/>
    <w:rsid w:val="00587CFD"/>
    <w:rsid w:val="005D0431"/>
    <w:rsid w:val="005E47CF"/>
    <w:rsid w:val="006041D3"/>
    <w:rsid w:val="00613CDC"/>
    <w:rsid w:val="00615625"/>
    <w:rsid w:val="00626423"/>
    <w:rsid w:val="00633C56"/>
    <w:rsid w:val="0064574E"/>
    <w:rsid w:val="00647F4E"/>
    <w:rsid w:val="006A1AED"/>
    <w:rsid w:val="006A7983"/>
    <w:rsid w:val="006B7ADC"/>
    <w:rsid w:val="006C15B0"/>
    <w:rsid w:val="006D3765"/>
    <w:rsid w:val="006E22B5"/>
    <w:rsid w:val="006F0539"/>
    <w:rsid w:val="00715CC0"/>
    <w:rsid w:val="00767B8E"/>
    <w:rsid w:val="007C4397"/>
    <w:rsid w:val="007E0577"/>
    <w:rsid w:val="007F4334"/>
    <w:rsid w:val="00855019"/>
    <w:rsid w:val="0087625F"/>
    <w:rsid w:val="009151E6"/>
    <w:rsid w:val="00964ACF"/>
    <w:rsid w:val="0097311E"/>
    <w:rsid w:val="00977DEE"/>
    <w:rsid w:val="009A2FDC"/>
    <w:rsid w:val="00A03642"/>
    <w:rsid w:val="00A065D0"/>
    <w:rsid w:val="00A16D9E"/>
    <w:rsid w:val="00A2109F"/>
    <w:rsid w:val="00A43F3E"/>
    <w:rsid w:val="00A771C0"/>
    <w:rsid w:val="00A9023A"/>
    <w:rsid w:val="00B07D57"/>
    <w:rsid w:val="00B4442E"/>
    <w:rsid w:val="00B54F3F"/>
    <w:rsid w:val="00B6704C"/>
    <w:rsid w:val="00BA3B1E"/>
    <w:rsid w:val="00BD0355"/>
    <w:rsid w:val="00C103E5"/>
    <w:rsid w:val="00C24E53"/>
    <w:rsid w:val="00C36EE8"/>
    <w:rsid w:val="00C40EFD"/>
    <w:rsid w:val="00C51BB8"/>
    <w:rsid w:val="00C57D15"/>
    <w:rsid w:val="00C82279"/>
    <w:rsid w:val="00CD5BC3"/>
    <w:rsid w:val="00D00513"/>
    <w:rsid w:val="00D41A2D"/>
    <w:rsid w:val="00D765F6"/>
    <w:rsid w:val="00DA2044"/>
    <w:rsid w:val="00DC6E3D"/>
    <w:rsid w:val="00DD6654"/>
    <w:rsid w:val="00E07841"/>
    <w:rsid w:val="00E35B62"/>
    <w:rsid w:val="00E63204"/>
    <w:rsid w:val="00E77891"/>
    <w:rsid w:val="00EB5B81"/>
    <w:rsid w:val="00EE7780"/>
    <w:rsid w:val="00F00BD5"/>
    <w:rsid w:val="00F00DBB"/>
    <w:rsid w:val="00F22A2C"/>
    <w:rsid w:val="00F7330C"/>
    <w:rsid w:val="00F84380"/>
    <w:rsid w:val="00FA39BB"/>
    <w:rsid w:val="00FA4D44"/>
    <w:rsid w:val="00FC2160"/>
    <w:rsid w:val="00FE0D85"/>
    <w:rsid w:val="00FE5E66"/>
    <w:rsid w:val="00FF3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4BC1F"/>
  <w15:docId w15:val="{E801F866-5B31-4EB2-91C1-1F85F1FE1D51}"/>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D85"/>
    <w:pPr>
      <w:spacing w:after="0" w:line="240" w:lineRule="auto"/>
    </w:pPr>
    <w:rPr>
      <w:rFonts w:ascii="Calibri" w:eastAsia="Calibri" w:hAnsi="Calibri" w:cs="Times New Roman"/>
    </w:rPr>
  </w:style>
  <w:style w:type="paragraph" w:styleId="1">
    <w:name w:val="heading 1"/>
    <w:basedOn w:val="a"/>
    <w:link w:val="10"/>
    <w:uiPriority w:val="9"/>
    <w:qFormat/>
    <w:rsid w:val="00E35B62"/>
    <w:pPr>
      <w:spacing w:before="100" w:beforeAutospacing="1" w:after="100" w:afterAutospacing="1"/>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E0D8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F3F77"/>
    <w:pPr>
      <w:ind w:left="720"/>
      <w:contextualSpacing/>
    </w:p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87625F"/>
    <w:pPr>
      <w:spacing w:before="100" w:beforeAutospacing="1" w:after="100" w:afterAutospacing="1"/>
    </w:pPr>
    <w:rPr>
      <w:rFonts w:ascii="Times New Roman" w:eastAsia="Times New Roman" w:hAnsi="Times New Roman"/>
      <w:sz w:val="24"/>
      <w:szCs w:val="24"/>
      <w:lang w:eastAsia="ru-RU"/>
    </w:rPr>
  </w:style>
  <w:style w:type="paragraph" w:styleId="a5">
    <w:name w:val="Plain Text"/>
    <w:basedOn w:val="a"/>
    <w:link w:val="a6"/>
    <w:unhideWhenUsed/>
    <w:rsid w:val="001A2FD3"/>
    <w:rPr>
      <w:rFonts w:ascii="Courier New" w:eastAsia="Times New Roman" w:hAnsi="Courier New" w:cs="Courier New"/>
      <w:iCs/>
      <w:sz w:val="20"/>
      <w:szCs w:val="20"/>
      <w:lang w:eastAsia="ru-RU"/>
    </w:rPr>
  </w:style>
  <w:style w:type="character" w:customStyle="1" w:styleId="a6">
    <w:name w:val="Текст Знак"/>
    <w:basedOn w:val="a0"/>
    <w:link w:val="a5"/>
    <w:rsid w:val="001A2FD3"/>
    <w:rPr>
      <w:rFonts w:ascii="Courier New" w:eastAsia="Times New Roman" w:hAnsi="Courier New" w:cs="Courier New"/>
      <w:iCs/>
      <w:sz w:val="20"/>
      <w:szCs w:val="20"/>
      <w:lang w:eastAsia="ru-RU"/>
    </w:rPr>
  </w:style>
  <w:style w:type="paragraph" w:styleId="a7">
    <w:name w:val="Balloon Text"/>
    <w:basedOn w:val="a"/>
    <w:link w:val="a8"/>
    <w:uiPriority w:val="99"/>
    <w:semiHidden/>
    <w:unhideWhenUsed/>
    <w:rsid w:val="00FA39BB"/>
    <w:rPr>
      <w:rFonts w:ascii="Segoe UI" w:hAnsi="Segoe UI" w:cs="Segoe UI"/>
      <w:sz w:val="18"/>
      <w:szCs w:val="18"/>
    </w:rPr>
  </w:style>
  <w:style w:type="character" w:customStyle="1" w:styleId="a8">
    <w:name w:val="Текст выноски Знак"/>
    <w:basedOn w:val="a0"/>
    <w:link w:val="a7"/>
    <w:uiPriority w:val="99"/>
    <w:semiHidden/>
    <w:rsid w:val="00FA39BB"/>
    <w:rPr>
      <w:rFonts w:ascii="Segoe UI" w:eastAsia="Calibri" w:hAnsi="Segoe UI" w:cs="Segoe UI"/>
      <w:sz w:val="18"/>
      <w:szCs w:val="18"/>
    </w:rPr>
  </w:style>
  <w:style w:type="character" w:customStyle="1" w:styleId="10">
    <w:name w:val="Заголовок 1 Знак"/>
    <w:basedOn w:val="a0"/>
    <w:link w:val="1"/>
    <w:uiPriority w:val="9"/>
    <w:rsid w:val="00E35B62"/>
    <w:rPr>
      <w:rFonts w:ascii="Times New Roman" w:eastAsia="Times New Roman" w:hAnsi="Times New Roman" w:cs="Times New Roman"/>
      <w:b/>
      <w:bCs/>
      <w:kern w:val="36"/>
      <w:sz w:val="48"/>
      <w:szCs w:val="48"/>
      <w:lang w:eastAsia="ru-RU"/>
    </w:rPr>
  </w:style>
  <w:style w:type="character" w:styleId="a9">
    <w:name w:val="Hyperlink"/>
    <w:basedOn w:val="a0"/>
    <w:uiPriority w:val="99"/>
    <w:unhideWhenUsed/>
    <w:rsid w:val="00647F4E"/>
    <w:rPr>
      <w:rFonts w:ascii="Times New Roman" w:hAnsi="Times New Roman" w:cs="Times New Roman" w:hint="default"/>
      <w:b/>
      <w:bCs/>
      <w:i w:val="0"/>
      <w:iCs w:val="0"/>
      <w:color w:val="000080"/>
      <w:sz w:val="22"/>
      <w:szCs w:val="22"/>
      <w:u w:val="single"/>
    </w:rPr>
  </w:style>
  <w:style w:type="paragraph" w:styleId="aa">
    <w:name w:val="header"/>
    <w:basedOn w:val="a"/>
    <w:link w:val="ab"/>
    <w:uiPriority w:val="99"/>
    <w:unhideWhenUsed/>
    <w:rsid w:val="00581D14"/>
    <w:pPr>
      <w:tabs>
        <w:tab w:val="center" w:pos="4677"/>
        <w:tab w:val="right" w:pos="9355"/>
      </w:tabs>
    </w:pPr>
  </w:style>
  <w:style w:type="character" w:customStyle="1" w:styleId="ab">
    <w:name w:val="Верхний колонтитул Знак"/>
    <w:basedOn w:val="a0"/>
    <w:link w:val="aa"/>
    <w:uiPriority w:val="99"/>
    <w:rsid w:val="00581D14"/>
    <w:rPr>
      <w:rFonts w:ascii="Calibri" w:eastAsia="Calibri" w:hAnsi="Calibri" w:cs="Times New Roman"/>
    </w:rPr>
  </w:style>
  <w:style w:type="paragraph" w:styleId="ac">
    <w:name w:val="footer"/>
    <w:basedOn w:val="a"/>
    <w:link w:val="ad"/>
    <w:uiPriority w:val="99"/>
    <w:unhideWhenUsed/>
    <w:rsid w:val="00581D14"/>
    <w:pPr>
      <w:tabs>
        <w:tab w:val="center" w:pos="4677"/>
        <w:tab w:val="right" w:pos="9355"/>
      </w:tabs>
    </w:pPr>
  </w:style>
  <w:style w:type="character" w:customStyle="1" w:styleId="ad">
    <w:name w:val="Нижний колонтитул Знак"/>
    <w:basedOn w:val="a0"/>
    <w:link w:val="ac"/>
    <w:uiPriority w:val="99"/>
    <w:rsid w:val="00581D14"/>
    <w:rPr>
      <w:rFonts w:ascii="Calibri" w:eastAsia="Calibri" w:hAnsi="Calibri" w:cs="Times New Roman"/>
    </w:rPr>
  </w:style>
  <w:style w:type="character" w:styleId="ae">
    <w:name w:val="annotation reference"/>
    <w:basedOn w:val="a0"/>
    <w:uiPriority w:val="99"/>
    <w:semiHidden/>
    <w:unhideWhenUsed/>
    <w:rsid w:val="00FC2160"/>
    <w:rPr>
      <w:sz w:val="16"/>
      <w:szCs w:val="16"/>
    </w:rPr>
  </w:style>
  <w:style w:type="paragraph" w:styleId="af">
    <w:name w:val="annotation text"/>
    <w:basedOn w:val="a"/>
    <w:link w:val="af0"/>
    <w:uiPriority w:val="99"/>
    <w:semiHidden/>
    <w:unhideWhenUsed/>
    <w:rsid w:val="00FC2160"/>
    <w:rPr>
      <w:sz w:val="20"/>
      <w:szCs w:val="20"/>
    </w:rPr>
  </w:style>
  <w:style w:type="character" w:customStyle="1" w:styleId="af0">
    <w:name w:val="Текст примечания Знак"/>
    <w:basedOn w:val="a0"/>
    <w:link w:val="af"/>
    <w:uiPriority w:val="99"/>
    <w:semiHidden/>
    <w:rsid w:val="00FC2160"/>
    <w:rPr>
      <w:rFonts w:ascii="Calibri" w:eastAsia="Calibri" w:hAnsi="Calibri" w:cs="Times New Roman"/>
      <w:sz w:val="20"/>
      <w:szCs w:val="20"/>
    </w:rPr>
  </w:style>
  <w:style w:type="paragraph" w:styleId="af1">
    <w:name w:val="annotation subject"/>
    <w:basedOn w:val="af"/>
    <w:next w:val="af"/>
    <w:link w:val="af2"/>
    <w:uiPriority w:val="99"/>
    <w:semiHidden/>
    <w:unhideWhenUsed/>
    <w:rsid w:val="00FC2160"/>
    <w:rPr>
      <w:b/>
      <w:bCs/>
    </w:rPr>
  </w:style>
  <w:style w:type="character" w:customStyle="1" w:styleId="af2">
    <w:name w:val="Тема примечания Знак"/>
    <w:basedOn w:val="af0"/>
    <w:link w:val="af1"/>
    <w:uiPriority w:val="99"/>
    <w:semiHidden/>
    <w:rsid w:val="00FC2160"/>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3850">
      <w:bodyDiv w:val="1"/>
      <w:marLeft w:val="0"/>
      <w:marRight w:val="0"/>
      <w:marTop w:val="0"/>
      <w:marBottom w:val="0"/>
      <w:divBdr>
        <w:top w:val="none" w:sz="0" w:space="0" w:color="auto"/>
        <w:left w:val="none" w:sz="0" w:space="0" w:color="auto"/>
        <w:bottom w:val="none" w:sz="0" w:space="0" w:color="auto"/>
        <w:right w:val="none" w:sz="0" w:space="0" w:color="auto"/>
      </w:divBdr>
      <w:divsChild>
        <w:div w:id="1162551653">
          <w:marLeft w:val="0"/>
          <w:marRight w:val="0"/>
          <w:marTop w:val="0"/>
          <w:marBottom w:val="0"/>
          <w:divBdr>
            <w:top w:val="none" w:sz="0" w:space="0" w:color="auto"/>
            <w:left w:val="none" w:sz="0" w:space="0" w:color="auto"/>
            <w:bottom w:val="none" w:sz="0" w:space="0" w:color="auto"/>
            <w:right w:val="none" w:sz="0" w:space="0" w:color="auto"/>
          </w:divBdr>
        </w:div>
        <w:div w:id="1118522539">
          <w:marLeft w:val="0"/>
          <w:marRight w:val="0"/>
          <w:marTop w:val="0"/>
          <w:marBottom w:val="0"/>
          <w:divBdr>
            <w:top w:val="none" w:sz="0" w:space="0" w:color="auto"/>
            <w:left w:val="none" w:sz="0" w:space="0" w:color="auto"/>
            <w:bottom w:val="none" w:sz="0" w:space="0" w:color="auto"/>
            <w:right w:val="none" w:sz="0" w:space="0" w:color="auto"/>
          </w:divBdr>
        </w:div>
        <w:div w:id="1469737691">
          <w:marLeft w:val="0"/>
          <w:marRight w:val="0"/>
          <w:marTop w:val="0"/>
          <w:marBottom w:val="0"/>
          <w:divBdr>
            <w:top w:val="none" w:sz="0" w:space="0" w:color="auto"/>
            <w:left w:val="none" w:sz="0" w:space="0" w:color="auto"/>
            <w:bottom w:val="none" w:sz="0" w:space="0" w:color="auto"/>
            <w:right w:val="none" w:sz="0" w:space="0" w:color="auto"/>
          </w:divBdr>
        </w:div>
      </w:divsChild>
    </w:div>
    <w:div w:id="558790033">
      <w:bodyDiv w:val="1"/>
      <w:marLeft w:val="0"/>
      <w:marRight w:val="0"/>
      <w:marTop w:val="0"/>
      <w:marBottom w:val="0"/>
      <w:divBdr>
        <w:top w:val="none" w:sz="0" w:space="0" w:color="auto"/>
        <w:left w:val="none" w:sz="0" w:space="0" w:color="auto"/>
        <w:bottom w:val="none" w:sz="0" w:space="0" w:color="auto"/>
        <w:right w:val="none" w:sz="0" w:space="0" w:color="auto"/>
      </w:divBdr>
    </w:div>
    <w:div w:id="697967095">
      <w:bodyDiv w:val="1"/>
      <w:marLeft w:val="0"/>
      <w:marRight w:val="0"/>
      <w:marTop w:val="0"/>
      <w:marBottom w:val="0"/>
      <w:divBdr>
        <w:top w:val="none" w:sz="0" w:space="0" w:color="auto"/>
        <w:left w:val="none" w:sz="0" w:space="0" w:color="auto"/>
        <w:bottom w:val="none" w:sz="0" w:space="0" w:color="auto"/>
        <w:right w:val="none" w:sz="0" w:space="0" w:color="auto"/>
      </w:divBdr>
    </w:div>
    <w:div w:id="776363861">
      <w:bodyDiv w:val="1"/>
      <w:marLeft w:val="0"/>
      <w:marRight w:val="0"/>
      <w:marTop w:val="0"/>
      <w:marBottom w:val="0"/>
      <w:divBdr>
        <w:top w:val="none" w:sz="0" w:space="0" w:color="auto"/>
        <w:left w:val="none" w:sz="0" w:space="0" w:color="auto"/>
        <w:bottom w:val="none" w:sz="0" w:space="0" w:color="auto"/>
        <w:right w:val="none" w:sz="0" w:space="0" w:color="auto"/>
      </w:divBdr>
    </w:div>
    <w:div w:id="1269000220">
      <w:bodyDiv w:val="1"/>
      <w:marLeft w:val="0"/>
      <w:marRight w:val="0"/>
      <w:marTop w:val="0"/>
      <w:marBottom w:val="0"/>
      <w:divBdr>
        <w:top w:val="none" w:sz="0" w:space="0" w:color="auto"/>
        <w:left w:val="none" w:sz="0" w:space="0" w:color="auto"/>
        <w:bottom w:val="none" w:sz="0" w:space="0" w:color="auto"/>
        <w:right w:val="none" w:sz="0" w:space="0" w:color="auto"/>
      </w:divBdr>
    </w:div>
    <w:div w:id="1326200739">
      <w:bodyDiv w:val="1"/>
      <w:marLeft w:val="0"/>
      <w:marRight w:val="0"/>
      <w:marTop w:val="0"/>
      <w:marBottom w:val="0"/>
      <w:divBdr>
        <w:top w:val="none" w:sz="0" w:space="0" w:color="auto"/>
        <w:left w:val="none" w:sz="0" w:space="0" w:color="auto"/>
        <w:bottom w:val="none" w:sz="0" w:space="0" w:color="auto"/>
        <w:right w:val="none" w:sz="0" w:space="0" w:color="auto"/>
      </w:divBdr>
      <w:divsChild>
        <w:div w:id="1765883595">
          <w:marLeft w:val="0"/>
          <w:marRight w:val="0"/>
          <w:marTop w:val="0"/>
          <w:marBottom w:val="0"/>
          <w:divBdr>
            <w:top w:val="none" w:sz="0" w:space="0" w:color="auto"/>
            <w:left w:val="none" w:sz="0" w:space="0" w:color="auto"/>
            <w:bottom w:val="none" w:sz="0" w:space="0" w:color="auto"/>
            <w:right w:val="none" w:sz="0" w:space="0" w:color="auto"/>
          </w:divBdr>
        </w:div>
        <w:div w:id="283270564">
          <w:marLeft w:val="0"/>
          <w:marRight w:val="0"/>
          <w:marTop w:val="0"/>
          <w:marBottom w:val="0"/>
          <w:divBdr>
            <w:top w:val="none" w:sz="0" w:space="0" w:color="auto"/>
            <w:left w:val="none" w:sz="0" w:space="0" w:color="auto"/>
            <w:bottom w:val="none" w:sz="0" w:space="0" w:color="auto"/>
            <w:right w:val="none" w:sz="0" w:space="0" w:color="auto"/>
          </w:divBdr>
        </w:div>
        <w:div w:id="2039155985">
          <w:marLeft w:val="0"/>
          <w:marRight w:val="0"/>
          <w:marTop w:val="0"/>
          <w:marBottom w:val="0"/>
          <w:divBdr>
            <w:top w:val="none" w:sz="0" w:space="0" w:color="auto"/>
            <w:left w:val="none" w:sz="0" w:space="0" w:color="auto"/>
            <w:bottom w:val="none" w:sz="0" w:space="0" w:color="auto"/>
            <w:right w:val="none" w:sz="0" w:space="0" w:color="auto"/>
          </w:divBdr>
        </w:div>
      </w:divsChild>
    </w:div>
    <w:div w:id="1477606619">
      <w:bodyDiv w:val="1"/>
      <w:marLeft w:val="0"/>
      <w:marRight w:val="0"/>
      <w:marTop w:val="0"/>
      <w:marBottom w:val="0"/>
      <w:divBdr>
        <w:top w:val="none" w:sz="0" w:space="0" w:color="auto"/>
        <w:left w:val="none" w:sz="0" w:space="0" w:color="auto"/>
        <w:bottom w:val="none" w:sz="0" w:space="0" w:color="auto"/>
        <w:right w:val="none" w:sz="0" w:space="0" w:color="auto"/>
      </w:divBdr>
    </w:div>
    <w:div w:id="1695500721">
      <w:bodyDiv w:val="1"/>
      <w:marLeft w:val="0"/>
      <w:marRight w:val="0"/>
      <w:marTop w:val="0"/>
      <w:marBottom w:val="0"/>
      <w:divBdr>
        <w:top w:val="none" w:sz="0" w:space="0" w:color="auto"/>
        <w:left w:val="none" w:sz="0" w:space="0" w:color="auto"/>
        <w:bottom w:val="none" w:sz="0" w:space="0" w:color="auto"/>
        <w:right w:val="none" w:sz="0" w:space="0" w:color="auto"/>
      </w:divBdr>
    </w:div>
    <w:div w:id="188363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10.61.42.188/kaz/docs/V1800016388" TargetMode="Externa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977" Type="http://schemas.openxmlformats.org/officeDocument/2006/relationships/image" Target="media/image977.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446</Words>
  <Characters>2546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Балмаганбетова Жанат Дастановна</dc:creator>
  <cp:lastModifiedBy>Нургалиева Алмагуль Жанабаевна</cp:lastModifiedBy>
  <cp:revision>4</cp:revision>
  <cp:lastPrinted>2025-12-04T14:21:00Z</cp:lastPrinted>
  <dcterms:created xsi:type="dcterms:W3CDTF">2026-01-05T12:28:00Z</dcterms:created>
  <dcterms:modified xsi:type="dcterms:W3CDTF">2026-01-05T12:28:00Z</dcterms:modified>
</cp:coreProperties>
</file>